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广东省能源协会团体标准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单位申请表</w:t>
      </w:r>
    </w:p>
    <w:tbl>
      <w:tblPr>
        <w:tblStyle w:val="7"/>
        <w:tblW w:w="90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819"/>
        <w:gridCol w:w="1573"/>
        <w:gridCol w:w="812"/>
        <w:gridCol w:w="1173"/>
        <w:gridCol w:w="283"/>
        <w:gridCol w:w="359"/>
        <w:gridCol w:w="634"/>
        <w:gridCol w:w="425"/>
        <w:gridCol w:w="19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723" w:hRule="atLeas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384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与《营业执照》保持一致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单位性质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superscript"/>
              </w:rPr>
              <w:t>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818" w:hRule="atLeas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拟参与标准编制</w:t>
            </w:r>
          </w:p>
        </w:tc>
        <w:tc>
          <w:tcPr>
            <w:tcW w:w="7243" w:type="dxa"/>
            <w:gridSpan w:val="8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ind w:left="227" w:leftChars="0" w:right="0" w:rightChars="0"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储能系统热失控火灾危险性评估技术规范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》</w:t>
            </w: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ind w:left="227" w:leftChars="0" w:right="0" w:rightChars="0"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储能系统液氮抑爆灭火系统设计规范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对制修订该标准目的、意义及制订方法的初步认识</w:t>
            </w:r>
          </w:p>
        </w:tc>
        <w:tc>
          <w:tcPr>
            <w:tcW w:w="72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相关的科研、管理实践等基础工作情况</w:t>
            </w:r>
          </w:p>
        </w:tc>
        <w:tc>
          <w:tcPr>
            <w:tcW w:w="72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1650" w:hRule="atLeas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承担标准编制的具体角色</w:t>
            </w:r>
          </w:p>
        </w:tc>
        <w:tc>
          <w:tcPr>
            <w:tcW w:w="7243" w:type="dxa"/>
            <w:gridSpan w:val="8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承担标准编制中的角色</w:t>
            </w: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副主编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单位</w:t>
            </w: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□ 参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 □ 承担有关会议、活动</w:t>
            </w: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若有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承担其他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在编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标准制修订项目工作的经历，请说明工作情况</w:t>
            </w:r>
          </w:p>
        </w:tc>
        <w:tc>
          <w:tcPr>
            <w:tcW w:w="72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拟参与编制人员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（一个单位推荐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1-2名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专家）</w:t>
            </w: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门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办公电话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含区号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移动电话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传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真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所在部门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办公电话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含区号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移动电话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传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真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9062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单位联系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门</w:t>
            </w:r>
          </w:p>
        </w:tc>
        <w:tc>
          <w:tcPr>
            <w:tcW w:w="30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30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办公电话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含区号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移动电话</w:t>
            </w:r>
          </w:p>
        </w:tc>
        <w:tc>
          <w:tcPr>
            <w:tcW w:w="304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传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真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304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jc w:val="center"/>
        </w:trPr>
        <w:tc>
          <w:tcPr>
            <w:tcW w:w="18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申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单位意见</w:t>
            </w:r>
          </w:p>
        </w:tc>
        <w:tc>
          <w:tcPr>
            <w:tcW w:w="7243" w:type="dxa"/>
            <w:gridSpan w:val="8"/>
            <w:vAlign w:val="center"/>
          </w:tcPr>
          <w:p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本单位已知悉并愿意遵守《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标准管理办法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（试行）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》、《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制修订程序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》等有关文件要求，了解并执行标准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项目的工作内容、工作要求、经费使用及承担编制单位的相应责任。</w:t>
            </w:r>
          </w:p>
          <w:p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（单位公章）</w:t>
            </w:r>
          </w:p>
          <w:p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2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日期：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年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日</w:t>
            </w:r>
          </w:p>
        </w:tc>
      </w:tr>
    </w:tbl>
    <w:p>
      <w:pPr>
        <w:spacing w:before="156" w:beforeLines="50" w:line="280" w:lineRule="exact"/>
        <w:ind w:right="-107" w:rightChars="-51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说明：1.企业性质分为：国有企业/上市公司/股份制企业/民营企业/外资企业/合资</w:t>
      </w:r>
      <w:r>
        <w:rPr>
          <w:rFonts w:hint="eastAsia" w:ascii="仿宋" w:hAnsi="仿宋" w:eastAsia="仿宋" w:cs="仿宋"/>
          <w:sz w:val="22"/>
          <w:lang w:eastAsia="zh-CN"/>
        </w:rPr>
        <w:t>企业</w:t>
      </w:r>
      <w:r>
        <w:rPr>
          <w:rFonts w:hint="eastAsia" w:ascii="仿宋" w:hAnsi="仿宋" w:eastAsia="仿宋" w:cs="仿宋"/>
          <w:sz w:val="22"/>
        </w:rPr>
        <w:t>/社会团体/其他。</w:t>
      </w:r>
    </w:p>
    <w:p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2.填报内容要真实、客观、简明，并采用计算机录入。</w:t>
      </w:r>
    </w:p>
    <w:sectPr>
      <w:footerReference r:id="rId3" w:type="default"/>
      <w:pgSz w:w="11906" w:h="16838"/>
      <w:pgMar w:top="1463" w:right="1797" w:bottom="1903" w:left="1597" w:header="851" w:footer="992" w:gutter="0"/>
      <w:pgNumType w:start="7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7999156"/>
      <w:showingPlcHdr/>
      <w:docPartObj>
        <w:docPartGallery w:val="autotext"/>
      </w:docPartObj>
    </w:sdtPr>
    <w:sdtContent>
      <w:p/>
    </w:sdtContent>
  </w:sdt>
  <w:p>
    <w:pPr>
      <w:rPr>
        <w:rFonts w:hint="eastAsia"/>
        <w:lang w:eastAsia="zh-CN"/>
      </w:rPr>
    </w:pP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wNzlkYTIzMWZjMDk3OTY0YzM0MjIyMzBmZjZhMDIifQ=="/>
  </w:docVars>
  <w:rsids>
    <w:rsidRoot w:val="00B80A37"/>
    <w:rsid w:val="00000A88"/>
    <w:rsid w:val="00011A07"/>
    <w:rsid w:val="00014390"/>
    <w:rsid w:val="000406C7"/>
    <w:rsid w:val="000511C7"/>
    <w:rsid w:val="000718F1"/>
    <w:rsid w:val="00086582"/>
    <w:rsid w:val="000A2C66"/>
    <w:rsid w:val="000A7382"/>
    <w:rsid w:val="000B549D"/>
    <w:rsid w:val="000C14E4"/>
    <w:rsid w:val="000D16D6"/>
    <w:rsid w:val="000F2787"/>
    <w:rsid w:val="00150C15"/>
    <w:rsid w:val="00182B16"/>
    <w:rsid w:val="001C3525"/>
    <w:rsid w:val="001F2221"/>
    <w:rsid w:val="00211BBA"/>
    <w:rsid w:val="00221209"/>
    <w:rsid w:val="0031480B"/>
    <w:rsid w:val="00327F33"/>
    <w:rsid w:val="00346380"/>
    <w:rsid w:val="00353346"/>
    <w:rsid w:val="00360E69"/>
    <w:rsid w:val="003A343A"/>
    <w:rsid w:val="003F04EA"/>
    <w:rsid w:val="00421075"/>
    <w:rsid w:val="00441229"/>
    <w:rsid w:val="00447B74"/>
    <w:rsid w:val="00487172"/>
    <w:rsid w:val="004F56AB"/>
    <w:rsid w:val="005234C4"/>
    <w:rsid w:val="005B031A"/>
    <w:rsid w:val="005C1287"/>
    <w:rsid w:val="006177C3"/>
    <w:rsid w:val="00617B3D"/>
    <w:rsid w:val="00630C1C"/>
    <w:rsid w:val="00632117"/>
    <w:rsid w:val="006A5B59"/>
    <w:rsid w:val="006C6AF6"/>
    <w:rsid w:val="006E168F"/>
    <w:rsid w:val="00762664"/>
    <w:rsid w:val="00773590"/>
    <w:rsid w:val="007806D3"/>
    <w:rsid w:val="00785BE1"/>
    <w:rsid w:val="00787A26"/>
    <w:rsid w:val="007E3570"/>
    <w:rsid w:val="007E7F24"/>
    <w:rsid w:val="00805193"/>
    <w:rsid w:val="00817750"/>
    <w:rsid w:val="00832770"/>
    <w:rsid w:val="00833D0B"/>
    <w:rsid w:val="00835F13"/>
    <w:rsid w:val="00877538"/>
    <w:rsid w:val="008963FF"/>
    <w:rsid w:val="008C721F"/>
    <w:rsid w:val="008F3967"/>
    <w:rsid w:val="008F5BE7"/>
    <w:rsid w:val="0090364B"/>
    <w:rsid w:val="009332A4"/>
    <w:rsid w:val="009335D3"/>
    <w:rsid w:val="00936483"/>
    <w:rsid w:val="009670A6"/>
    <w:rsid w:val="00972C53"/>
    <w:rsid w:val="00983406"/>
    <w:rsid w:val="009B76DE"/>
    <w:rsid w:val="009E25E9"/>
    <w:rsid w:val="009E7252"/>
    <w:rsid w:val="009F0B14"/>
    <w:rsid w:val="00A15E57"/>
    <w:rsid w:val="00A52A53"/>
    <w:rsid w:val="00A9711D"/>
    <w:rsid w:val="00AD1FB7"/>
    <w:rsid w:val="00AD44FE"/>
    <w:rsid w:val="00B30551"/>
    <w:rsid w:val="00B35576"/>
    <w:rsid w:val="00B80A37"/>
    <w:rsid w:val="00B94588"/>
    <w:rsid w:val="00BA64E6"/>
    <w:rsid w:val="00BD1503"/>
    <w:rsid w:val="00BD6217"/>
    <w:rsid w:val="00C0159F"/>
    <w:rsid w:val="00C06161"/>
    <w:rsid w:val="00C60B4B"/>
    <w:rsid w:val="00CA7B31"/>
    <w:rsid w:val="00D34BDA"/>
    <w:rsid w:val="00D36B00"/>
    <w:rsid w:val="00D45B57"/>
    <w:rsid w:val="00D917BB"/>
    <w:rsid w:val="00D94328"/>
    <w:rsid w:val="00DA61D0"/>
    <w:rsid w:val="00DC5A5A"/>
    <w:rsid w:val="00DF5559"/>
    <w:rsid w:val="00E55EAB"/>
    <w:rsid w:val="00E62C47"/>
    <w:rsid w:val="00E74986"/>
    <w:rsid w:val="00EA557D"/>
    <w:rsid w:val="00EB4553"/>
    <w:rsid w:val="00ED5D84"/>
    <w:rsid w:val="00EE44A5"/>
    <w:rsid w:val="00F3431E"/>
    <w:rsid w:val="00F73490"/>
    <w:rsid w:val="00F91114"/>
    <w:rsid w:val="00FE03C0"/>
    <w:rsid w:val="00FE7C5E"/>
    <w:rsid w:val="01B760FD"/>
    <w:rsid w:val="05D10FED"/>
    <w:rsid w:val="0D7B0457"/>
    <w:rsid w:val="0FFF1C07"/>
    <w:rsid w:val="1DA24B47"/>
    <w:rsid w:val="1E570C1C"/>
    <w:rsid w:val="227427BA"/>
    <w:rsid w:val="24710A1A"/>
    <w:rsid w:val="3BF824ED"/>
    <w:rsid w:val="3FC30F76"/>
    <w:rsid w:val="40D846C7"/>
    <w:rsid w:val="552F3B1A"/>
    <w:rsid w:val="5C781AC2"/>
    <w:rsid w:val="62D64B73"/>
    <w:rsid w:val="642D1941"/>
    <w:rsid w:val="74E83565"/>
    <w:rsid w:val="751853F4"/>
    <w:rsid w:val="774D0996"/>
    <w:rsid w:val="7A386C3B"/>
    <w:rsid w:val="7B05641A"/>
    <w:rsid w:val="7B2C39A7"/>
    <w:rsid w:val="7E404BAE"/>
    <w:rsid w:val="7F69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BBED6-BA04-4BBE-AB39-D046981F506F}">
  <ds:schemaRefs/>
</ds:datastoreItem>
</file>